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>«Диктант Победы» в 2020 году пройдет в Португалии, Австралии, Мексике и ряде других стран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>В общей сложности в акции примут участие 75 государств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 xml:space="preserve">В «Диктанте Победы» примут </w:t>
      </w:r>
      <w:proofErr w:type="gramStart"/>
      <w:r w:rsidRPr="00B56401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B56401">
        <w:rPr>
          <w:rFonts w:ascii="Times New Roman" w:hAnsi="Times New Roman" w:cs="Times New Roman"/>
          <w:sz w:val="24"/>
          <w:szCs w:val="24"/>
        </w:rPr>
        <w:t xml:space="preserve"> в том числе страны, в которых не представлено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Россотрудничество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 xml:space="preserve">, заявил заместитель секретаря Генсовета «Единой России», координатор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партпроекта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 xml:space="preserve"> «Историческая память» Александр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Хинштейн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>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 xml:space="preserve">«Основные площадки будут расположены в Российских центрах науки и культуры, а также в университетах и школах при русских посольствах. </w:t>
      </w:r>
      <w:proofErr w:type="gramStart"/>
      <w:r w:rsidRPr="00B56401">
        <w:rPr>
          <w:rFonts w:ascii="Times New Roman" w:hAnsi="Times New Roman" w:cs="Times New Roman"/>
          <w:sz w:val="24"/>
          <w:szCs w:val="24"/>
        </w:rPr>
        <w:t>«Диктант Победы» впервые напишут жители Албании, Аргентины, Испании, Португалии, Мальты, Мексики, Марокко и других стран.</w:t>
      </w:r>
      <w:proofErr w:type="gramEnd"/>
      <w:r w:rsidRPr="00B56401">
        <w:rPr>
          <w:rFonts w:ascii="Times New Roman" w:hAnsi="Times New Roman" w:cs="Times New Roman"/>
          <w:sz w:val="24"/>
          <w:szCs w:val="24"/>
        </w:rPr>
        <w:t xml:space="preserve"> То есть, акция пройдет фактически во всех частях света», — сказал Александр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Хинштейн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>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>Кроме того, он напомнил, что ранее об участии в «Диктанте Победы» уже заявили все страны, что ранее входившие в антигитлеровскую коалицию, включая Соединенные Штаты, страны СНГ, а также Китай, Вьетнам, Турция, Израиль и др.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>По расчетам организаторов, широкое представительство акции в других странах должно увеличить количество участников — они рассчитывают, что «Диктант Победы» напишут около миллиона человек.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 xml:space="preserve">Напомним, 18 августа началась регистрация участников «Диктанта Победы». На сайте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диктантпобеды</w:t>
      </w:r>
      <w:proofErr w:type="gramStart"/>
      <w:r w:rsidRPr="00B564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5640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 xml:space="preserve"> можно выбрать любую из 10 тысяч площадок, где 3 сентября пройдет акция. Принять участие в ней можно и онлайн.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 xml:space="preserve">Заместитель председателя регионального совета сторонников Партии «Единая Россия», председатель городского совета ветеранов войны, труда, вооруженных сил и правоохранительных органов Мустафа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 xml:space="preserve"> в комментарии KABARDIN-BALKAR.ER.RU высоко оценил проведение подобного рода акций и отметил их актуальность.</w:t>
      </w: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62E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401">
        <w:rPr>
          <w:rFonts w:ascii="Times New Roman" w:hAnsi="Times New Roman" w:cs="Times New Roman"/>
          <w:sz w:val="24"/>
          <w:szCs w:val="24"/>
        </w:rPr>
        <w:t xml:space="preserve">«В год 75-летия Великой Победы, считаю проведение «Диктанта Победы« крайне актуальным. Надеюсь, что масштабность нынешней акции позволит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сохраненить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 xml:space="preserve"> историческую память о героях Великой Отечественной войны и окажет значительное противодействие фактам исторической фальсификации. Это крайне важная работа на сегодняшний день и мне, в свою очередь, приятно видеть все то внимание, которое сейчас уделяется ветеранам, которых с каждым днем все меньше и меньше», - сказал </w:t>
      </w:r>
      <w:proofErr w:type="spellStart"/>
      <w:r w:rsidRPr="00B5640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B56401">
        <w:rPr>
          <w:rFonts w:ascii="Times New Roman" w:hAnsi="Times New Roman" w:cs="Times New Roman"/>
          <w:sz w:val="24"/>
          <w:szCs w:val="24"/>
        </w:rPr>
        <w:t>.</w:t>
      </w:r>
    </w:p>
    <w:p w:rsidR="00B56401" w:rsidRDefault="00B56401" w:rsidP="00B5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01" w:rsidRPr="00B56401" w:rsidRDefault="00B56401" w:rsidP="00B56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6401">
        <w:rPr>
          <w:rFonts w:ascii="Times New Roman" w:hAnsi="Times New Roman" w:cs="Times New Roman"/>
          <w:b/>
          <w:sz w:val="24"/>
          <w:szCs w:val="24"/>
        </w:rPr>
        <w:t xml:space="preserve">Пресс-секретарь КБРО ВПП «Единая Россия» Владилен </w:t>
      </w:r>
      <w:proofErr w:type="spellStart"/>
      <w:r w:rsidRPr="00B56401">
        <w:rPr>
          <w:rFonts w:ascii="Times New Roman" w:hAnsi="Times New Roman" w:cs="Times New Roman"/>
          <w:b/>
          <w:sz w:val="24"/>
          <w:szCs w:val="24"/>
        </w:rPr>
        <w:t>Печонов</w:t>
      </w:r>
      <w:bookmarkEnd w:id="0"/>
      <w:proofErr w:type="spellEnd"/>
    </w:p>
    <w:sectPr w:rsidR="00B56401" w:rsidRPr="00B5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59"/>
    <w:rsid w:val="00B56401"/>
    <w:rsid w:val="00BE1959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2020-08-21T12:51:00Z</dcterms:created>
  <dcterms:modified xsi:type="dcterms:W3CDTF">2020-08-21T12:52:00Z</dcterms:modified>
</cp:coreProperties>
</file>