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Наличие средств обучения и воспитания, приспособленные для использования инвалидами и лицами с ограниченными возможностями здоровья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 w:rsidR="0083796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работает над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создание</w:t>
      </w:r>
      <w:r w:rsidR="0083796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системы комплексной помощи детям с ограниченными возможностями здоровья, </w:t>
      </w:r>
      <w:r w:rsidR="0083796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а также 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эффективность</w:t>
      </w:r>
      <w:r w:rsidR="0083796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ю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реабилитации </w:t>
      </w:r>
      <w:r w:rsidR="0083796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этих детей 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за счёт доступности об</w:t>
      </w:r>
      <w:r w:rsidR="0083796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разовательной среды, стремится преодолению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самоизоляции детей с ограниченными возможностями здоровья и негативного отношения к ним</w:t>
      </w:r>
      <w:r w:rsidR="0083796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.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</w:p>
    <w:p w:rsidR="00C40D18" w:rsidRPr="00C40D18" w:rsidRDefault="0083796F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Школа</w:t>
      </w:r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обеспечивает: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создание специальных условий воспитания, обучения, позволяющих учитывать особые образовательные потребности детей с ограниченными возможностями здоровья (ОВЗ);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социальную адаптацию и интеграцию детей с особыми образовательными потребностями в общеобразовательном учреждении;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реализацию прав детей с ограниченными возможностями здоровья (ОВЗ), что способствует их полноценному участию в жизни общества.</w:t>
      </w:r>
    </w:p>
    <w:p w:rsidR="00C40D18" w:rsidRPr="00C40D18" w:rsidRDefault="0083796F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 школе и</w:t>
      </w:r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меется возможность предоставления образовательных услуг в дистанционном режиме или на дому. Для организации дистанционного обучения, педагогическим работникам и обучающимся предложены цифровые сервисы с бесплатным доступом и качественным образовательным </w:t>
      </w:r>
      <w:proofErr w:type="spellStart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контентом</w:t>
      </w:r>
      <w:proofErr w:type="spellEnd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, рекомендованные </w:t>
      </w:r>
      <w:proofErr w:type="spellStart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Минпросвещением</w:t>
      </w:r>
      <w:proofErr w:type="spellEnd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РФ.  </w:t>
      </w:r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0" w:name="org_info_matsupport_adapted_buildings_ac"/>
      <w:bookmarkEnd w:id="0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В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реализуется базовая потребность инклюзии - безопасность — создана образовательная и социальная среда инклюзивного образования, ориентированного на принципы принятия и взаимопомощи.</w:t>
      </w:r>
    </w:p>
    <w:p w:rsidR="0083796F" w:rsidRDefault="0083796F" w:rsidP="00C40D18">
      <w:pPr>
        <w:shd w:val="clear" w:color="auto" w:fill="FFFFFF"/>
        <w:spacing w:line="388" w:lineRule="atLeast"/>
        <w:jc w:val="left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bookmarkStart w:id="1" w:name="org_info_matsupport_food_conditions"/>
      <w:bookmarkEnd w:id="1"/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Условия питания в учреждении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Наиважнейшим из всех этих направлений является обеспечение обучающихся горячим питанием. Для организации горячего питания   в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имеется столовая на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50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посадочных мест. Общее количество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обучающихся</w:t>
      </w:r>
      <w:proofErr w:type="gram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охваченных горячим питанием составляет </w:t>
      </w:r>
      <w:r w:rsidR="0083796F" w:rsidRPr="0083796F">
        <w:rPr>
          <w:rFonts w:ascii="Tahoma" w:eastAsia="Times New Roman" w:hAnsi="Tahoma" w:cs="Tahoma"/>
          <w:sz w:val="24"/>
          <w:szCs w:val="24"/>
          <w:lang w:eastAsia="ru-RU"/>
        </w:rPr>
        <w:t>12</w:t>
      </w:r>
      <w:r w:rsidR="0083796F">
        <w:rPr>
          <w:rFonts w:ascii="Tahoma" w:eastAsia="Times New Roman" w:hAnsi="Tahoma" w:cs="Tahoma"/>
          <w:b/>
          <w:color w:val="C00000"/>
          <w:sz w:val="40"/>
          <w:szCs w:val="40"/>
          <w:lang w:eastAsia="ru-RU"/>
        </w:rPr>
        <w:t xml:space="preserve"> 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обучающихся.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18" w:rsidRPr="00C40D18" w:rsidRDefault="00C40D18" w:rsidP="00C40D18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161616"/>
          <w:sz w:val="23"/>
          <w:szCs w:val="23"/>
          <w:lang w:eastAsia="ru-RU"/>
        </w:rPr>
        <w:t> </w:t>
      </w:r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2" w:name="org_info_matsupport_food_conditions_adap"/>
      <w:bookmarkEnd w:id="2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lastRenderedPageBreak/>
        <w:t>Условия питания обучающихся инвалидов и лиц с ограниченными возможностями здоровья</w:t>
      </w:r>
    </w:p>
    <w:p w:rsidR="00C40D18" w:rsidRPr="00C40D18" w:rsidRDefault="00C40D18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Для создания оптимальных условий охраны здоровья и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питания</w:t>
      </w:r>
      <w:proofErr w:type="gram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обучающихся и соблюдения санитарного законодательства </w:t>
      </w:r>
      <w:proofErr w:type="spell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СанПиН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 В состав контингента обучающихся входят </w:t>
      </w:r>
      <w:r w:rsidR="0083796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40D18">
        <w:rPr>
          <w:rFonts w:ascii="Tahoma" w:eastAsia="Times New Roman" w:hAnsi="Tahoma" w:cs="Tahoma"/>
          <w:b/>
          <w:color w:val="C00000"/>
          <w:sz w:val="36"/>
          <w:szCs w:val="36"/>
          <w:lang w:eastAsia="ru-RU"/>
        </w:rPr>
        <w:t xml:space="preserve"> 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детей с ОВЗ. Для них созданы условия для питания в столовой школы.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 xml:space="preserve">Постановление №21-п от 30 января 2018г.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 xml:space="preserve">Об утверждении Порядка обеспечения бесплатным двухразовым питанием обучающихся с </w:t>
      </w:r>
      <w:r w:rsidR="0083796F">
        <w:rPr>
          <w:rFonts w:ascii="Tahoma" w:eastAsia="Times New Roman" w:hAnsi="Tahoma" w:cs="Tahoma"/>
          <w:color w:val="555555"/>
          <w:sz w:val="23"/>
          <w:lang w:eastAsia="ru-RU"/>
        </w:rPr>
        <w:t>ОВЗ в муниципальных общеобразоват</w:t>
      </w:r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е</w:t>
      </w:r>
      <w:r w:rsidR="0083796F">
        <w:rPr>
          <w:rFonts w:ascii="Tahoma" w:eastAsia="Times New Roman" w:hAnsi="Tahoma" w:cs="Tahoma"/>
          <w:color w:val="555555"/>
          <w:sz w:val="23"/>
          <w:lang w:eastAsia="ru-RU"/>
        </w:rPr>
        <w:t>л</w:t>
      </w:r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 xml:space="preserve">ьных учреждениях Терского муниципального </w:t>
      </w:r>
      <w:proofErr w:type="spellStart"/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района.pdf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 </w:t>
      </w:r>
      <w:hyperlink r:id="rId6" w:history="1">
        <w:r w:rsidRPr="00C40D18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(скачать) </w:t>
        </w:r>
      </w:hyperlink>
      <w:hyperlink r:id="rId7" w:tgtFrame="_blank" w:history="1">
        <w:r w:rsidRPr="00C40D18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(посмотреть)</w:t>
        </w:r>
      </w:hyperlink>
      <w:proofErr w:type="gramEnd"/>
    </w:p>
    <w:p w:rsidR="00C40D18" w:rsidRPr="00C40D18" w:rsidRDefault="00C40D18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 xml:space="preserve">Постановление №499-п от 2 ноября 2018г.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О внесении дополнения в Порядок обеспечения бесплатным двухразовым питанием обучающихся с ОВЗ</w:t>
      </w:r>
      <w:r>
        <w:rPr>
          <w:rFonts w:ascii="Tahoma" w:eastAsia="Times New Roman" w:hAnsi="Tahoma" w:cs="Tahoma"/>
          <w:color w:val="555555"/>
          <w:sz w:val="23"/>
          <w:lang w:eastAsia="ru-RU"/>
        </w:rPr>
        <w:t xml:space="preserve"> в муниципальных </w:t>
      </w:r>
      <w:proofErr w:type="spellStart"/>
      <w:r>
        <w:rPr>
          <w:rFonts w:ascii="Tahoma" w:eastAsia="Times New Roman" w:hAnsi="Tahoma" w:cs="Tahoma"/>
          <w:color w:val="555555"/>
          <w:sz w:val="23"/>
          <w:lang w:eastAsia="ru-RU"/>
        </w:rPr>
        <w:t>общеобразовтал</w:t>
      </w:r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ьных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 xml:space="preserve"> учреждениях Терского муниципального </w:t>
      </w:r>
      <w:proofErr w:type="spellStart"/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района.pdf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 </w:t>
      </w:r>
      <w:hyperlink r:id="rId8" w:history="1">
        <w:r w:rsidRPr="00C40D18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(скачать) </w:t>
        </w:r>
      </w:hyperlink>
      <w:hyperlink r:id="rId9" w:tgtFrame="_blank" w:history="1">
        <w:r w:rsidRPr="00C40D18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(посмотреть)</w:t>
        </w:r>
      </w:hyperlink>
      <w:proofErr w:type="gramEnd"/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3" w:name="org_info_matsupport_health_protection"/>
      <w:bookmarkEnd w:id="3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Охрана здоровья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Охрана здоровья: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оказание первичной медико-санитарной помощи;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- организация питания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обучающихся</w:t>
      </w:r>
      <w:proofErr w:type="gram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определение оптимальной учебной нагрузки, режима учебных занятий и продолжительность каникул;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- прохождение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обучающимися</w:t>
      </w:r>
      <w:proofErr w:type="gram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периодических медицинских осмотров и диспансеризации;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- профилактика несчастных случаев с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обучающимися</w:t>
      </w:r>
      <w:proofErr w:type="gram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во время пребывания в </w:t>
      </w:r>
      <w:r w:rsidR="0044414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школе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проведение санитарно-противоэпидемических и профилактических мероприятий;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пропаганда и обучение навыкам здорового образа жизни, требованиям охраны труда. 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C40D18" w:rsidRPr="00C40D18" w:rsidRDefault="00C40D18" w:rsidP="00C40D18">
      <w:pPr>
        <w:shd w:val="clear" w:color="auto" w:fill="FFFFFF"/>
        <w:spacing w:before="150" w:line="330" w:lineRule="atLeast"/>
        <w:jc w:val="lef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4" w:name="org_info_matsupport_health_protection_ad"/>
      <w:bookmarkEnd w:id="4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Охрана здоровья инвалидов и лиц с ограниченными способностями</w:t>
      </w:r>
    </w:p>
    <w:p w:rsidR="00C40D18" w:rsidRPr="00C40D18" w:rsidRDefault="00C40D18" w:rsidP="00C40D18">
      <w:pPr>
        <w:shd w:val="clear" w:color="auto" w:fill="FFFFFF"/>
        <w:spacing w:after="150" w:line="330" w:lineRule="atLeast"/>
        <w:jc w:val="left"/>
        <w:outlineLvl w:val="2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007AD0"/>
          <w:sz w:val="23"/>
          <w:szCs w:val="23"/>
          <w:lang w:eastAsia="ru-RU"/>
        </w:rPr>
        <w:t>Условия охраны здоровья обучающихся инвалидов и лиц с ограниченными возможностями здоровья </w:t>
      </w:r>
    </w:p>
    <w:p w:rsidR="00C40D18" w:rsidRPr="00C40D18" w:rsidRDefault="00C40D18" w:rsidP="00C40D1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В соответствии со статьей 41 главы 4 Федерального закона от 29 декабря 2012 № 273-ФЗ  «Об образовании в Российской Федерации»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lastRenderedPageBreak/>
        <w:t xml:space="preserve">создаёт условия, гарантирующие охрану и укрепление здоровья </w:t>
      </w:r>
      <w:proofErr w:type="spell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обучащихся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, в том числе инвалидов и лиц с ограниченными возможностями здоровья.</w:t>
      </w:r>
    </w:p>
    <w:p w:rsidR="00C40D18" w:rsidRPr="00C40D18" w:rsidRDefault="00C40D18" w:rsidP="00C40D18">
      <w:pPr>
        <w:shd w:val="clear" w:color="auto" w:fill="FFFFFF"/>
        <w:spacing w:after="0" w:line="330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Основные направления охраны здоровья: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• организация питания учащихся;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• определение оптимальной учебной, </w:t>
      </w:r>
      <w:proofErr w:type="spell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внеучебной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нагрузки, режима учебных занятий;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• пропаганда и обучение навыкам здорового образа жизни, требованиям охраны труда;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• обеспечение безопасности учащихся во время пребывания в </w:t>
      </w:r>
      <w:r w:rsidR="0044414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школе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• профилактика несчастных случаев с учащимися во время пребывания в школе;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C40D18" w:rsidRPr="00C40D18" w:rsidRDefault="00C40D18" w:rsidP="00C40D18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• проведение санитарно-противоэпидемических и профилактических мероприятий</w:t>
      </w:r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5" w:name="org_info_matsupport_internet_access"/>
      <w:bookmarkEnd w:id="5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Доступ к сети Интернет</w:t>
      </w:r>
    </w:p>
    <w:p w:rsidR="00C40D18" w:rsidRPr="00C40D18" w:rsidRDefault="00C40D18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абочие места учителей и обучающихся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частично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  подключены к высокоскоростной сети Интернет на скорости 4 Мбит/сек. В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  имеется 1 компьютерный </w:t>
      </w:r>
      <w:proofErr w:type="gram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класс</w:t>
      </w:r>
      <w:proofErr w:type="gramEnd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подключенный</w:t>
      </w: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к локальной сети (скорость подключения 100 Мбит/сек). </w:t>
      </w:r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6" w:name="org_info_matsupport_internet_access_adap"/>
      <w:bookmarkEnd w:id="6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C40D18" w:rsidRPr="00C40D18" w:rsidRDefault="00444148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</w:t>
      </w:r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бучающиеся  с ОВЗ имеют  доступ к информационным системам и информационно-телекоммуникационным сетям:  доступ к высокоскоростной сети Интернет на скорости 4 Мбит/сек; 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1 компьютерный </w:t>
      </w:r>
      <w:proofErr w:type="gram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класс</w:t>
      </w:r>
      <w:proofErr w:type="gramEnd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подключенны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й</w:t>
      </w:r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к локальной сети (скорость подключения 100 Мбит/сек). </w:t>
      </w:r>
    </w:p>
    <w:p w:rsidR="00444148" w:rsidRDefault="0044414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7" w:name="org_info_matsupport_electronic_resources"/>
    </w:p>
    <w:p w:rsidR="00444148" w:rsidRDefault="0044414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lastRenderedPageBreak/>
        <w:t xml:space="preserve">Электронные образовательные ресурсы, к которым обеспечивается доступ </w:t>
      </w:r>
      <w:proofErr w:type="gramStart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обучающихся</w:t>
      </w:r>
      <w:proofErr w:type="gramEnd"/>
    </w:p>
    <w:p w:rsidR="00C40D18" w:rsidRPr="00C40D18" w:rsidRDefault="00C40D18" w:rsidP="00C40D18">
      <w:pPr>
        <w:shd w:val="clear" w:color="auto" w:fill="FFFFFF"/>
        <w:spacing w:line="330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В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по всем учебным предметам имеется </w:t>
      </w:r>
      <w:proofErr w:type="spell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медиатека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, а также организовано доступ </w:t>
      </w:r>
      <w:proofErr w:type="gramStart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обучающихся</w:t>
      </w:r>
      <w:proofErr w:type="gram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через сеть интернет к образовательным ресурсам. </w:t>
      </w:r>
    </w:p>
    <w:p w:rsidR="00C40D18" w:rsidRDefault="00C40D18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Pr="00C40D18">
        <w:rPr>
          <w:rFonts w:ascii="Tahoma" w:eastAsia="Times New Roman" w:hAnsi="Tahoma" w:cs="Tahoma"/>
          <w:color w:val="555555"/>
          <w:sz w:val="23"/>
          <w:lang w:eastAsia="ru-RU"/>
        </w:rPr>
        <w:t>МЕДИАТЕКА.</w:t>
      </w:r>
      <w:r>
        <w:rPr>
          <w:rFonts w:ascii="Tahoma" w:eastAsia="Times New Roman" w:hAnsi="Tahoma" w:cs="Tahoma"/>
          <w:color w:val="555555"/>
          <w:sz w:val="23"/>
          <w:lang w:eastAsia="ru-RU"/>
        </w:rPr>
        <w:t xml:space="preserve"> </w:t>
      </w:r>
      <w:hyperlink r:id="rId10" w:history="1">
        <w:r w:rsidR="003810B6" w:rsidRPr="008D6696">
          <w:rPr>
            <w:rStyle w:val="a4"/>
            <w:rFonts w:ascii="Tahoma" w:eastAsia="Times New Roman" w:hAnsi="Tahoma" w:cs="Tahoma"/>
            <w:sz w:val="23"/>
            <w:lang w:eastAsia="ru-RU"/>
          </w:rPr>
          <w:t>https://planovskoe</w:t>
        </w:r>
        <w:r w:rsidR="003810B6" w:rsidRPr="008D6696">
          <w:rPr>
            <w:rStyle w:val="a4"/>
            <w:rFonts w:ascii="Tahoma" w:eastAsia="Times New Roman" w:hAnsi="Tahoma" w:cs="Tahoma"/>
            <w:sz w:val="23"/>
            <w:lang w:eastAsia="ru-RU"/>
          </w:rPr>
          <w:t>2</w:t>
        </w:r>
        <w:r w:rsidR="003810B6" w:rsidRPr="008D6696">
          <w:rPr>
            <w:rStyle w:val="a4"/>
            <w:rFonts w:ascii="Tahoma" w:eastAsia="Times New Roman" w:hAnsi="Tahoma" w:cs="Tahoma"/>
            <w:sz w:val="23"/>
            <w:lang w:eastAsia="ru-RU"/>
          </w:rPr>
          <w:t>.kbr</w:t>
        </w:r>
        <w:r w:rsidR="003810B6" w:rsidRPr="008D6696">
          <w:rPr>
            <w:rStyle w:val="a4"/>
            <w:rFonts w:ascii="Tahoma" w:eastAsia="Times New Roman" w:hAnsi="Tahoma" w:cs="Tahoma"/>
            <w:sz w:val="23"/>
            <w:lang w:eastAsia="ru-RU"/>
          </w:rPr>
          <w:t>s</w:t>
        </w:r>
        <w:r w:rsidR="003810B6" w:rsidRPr="008D6696">
          <w:rPr>
            <w:rStyle w:val="a4"/>
            <w:rFonts w:ascii="Tahoma" w:eastAsia="Times New Roman" w:hAnsi="Tahoma" w:cs="Tahoma"/>
            <w:sz w:val="23"/>
            <w:lang w:eastAsia="ru-RU"/>
          </w:rPr>
          <w:t>chool.ru/file/download?id=210</w:t>
        </w:r>
      </w:hyperlink>
    </w:p>
    <w:p w:rsidR="003810B6" w:rsidRPr="00C40D18" w:rsidRDefault="003810B6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bookmarkEnd w:id="7"/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обучающихся</w:t>
      </w:r>
      <w:proofErr w:type="gramEnd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, приспособленных для использования инвалидами и лицами с ограниченными возможностями здоровья</w:t>
      </w:r>
    </w:p>
    <w:p w:rsidR="00C40D18" w:rsidRPr="00C40D18" w:rsidRDefault="00444148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</w:t>
      </w:r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бучающиеся </w:t>
      </w:r>
      <w:r w:rsid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 w:rsid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 ОВЗ имеют доступ к </w:t>
      </w:r>
      <w:proofErr w:type="spellStart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медиатеке</w:t>
      </w:r>
      <w:proofErr w:type="spellEnd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, а также организовано доступ через сеть интернет к образовательным ресурсам: по всем учебным предметам имеется </w:t>
      </w:r>
      <w:proofErr w:type="spellStart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медиатека</w:t>
      </w:r>
      <w:proofErr w:type="spellEnd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, а также организован доступ </w:t>
      </w:r>
      <w:proofErr w:type="gramStart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обучающихся</w:t>
      </w:r>
      <w:proofErr w:type="gramEnd"/>
      <w:r w:rsidR="00C40D18"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с ОВЗ через сеть интернет к образовательным ресурсам.</w:t>
      </w:r>
    </w:p>
    <w:p w:rsidR="00C40D18" w:rsidRPr="00C40D18" w:rsidRDefault="00C40D18" w:rsidP="00C40D18">
      <w:pPr>
        <w:shd w:val="clear" w:color="auto" w:fill="FFFFFF"/>
        <w:spacing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="00444148" w:rsidRPr="00C40D18">
        <w:rPr>
          <w:rFonts w:ascii="Tahoma" w:eastAsia="Times New Roman" w:hAnsi="Tahoma" w:cs="Tahoma"/>
          <w:color w:val="555555"/>
          <w:sz w:val="23"/>
          <w:lang w:eastAsia="ru-RU"/>
        </w:rPr>
        <w:t>МЕДИАТЕКА.</w:t>
      </w:r>
      <w:r w:rsidR="00444148">
        <w:rPr>
          <w:rFonts w:ascii="Tahoma" w:eastAsia="Times New Roman" w:hAnsi="Tahoma" w:cs="Tahoma"/>
          <w:color w:val="555555"/>
          <w:sz w:val="23"/>
          <w:lang w:eastAsia="ru-RU"/>
        </w:rPr>
        <w:t xml:space="preserve"> </w:t>
      </w:r>
      <w:r w:rsidR="00444148" w:rsidRPr="00C40D18">
        <w:rPr>
          <w:rFonts w:ascii="Tahoma" w:eastAsia="Times New Roman" w:hAnsi="Tahoma" w:cs="Tahoma"/>
          <w:b/>
          <w:color w:val="FF0000"/>
          <w:sz w:val="40"/>
          <w:szCs w:val="40"/>
          <w:lang w:eastAsia="ru-RU"/>
        </w:rPr>
        <w:t>ссылка</w:t>
      </w:r>
    </w:p>
    <w:p w:rsidR="00C40D18" w:rsidRPr="00C40D18" w:rsidRDefault="00C40D18" w:rsidP="00C40D18">
      <w:pPr>
        <w:shd w:val="clear" w:color="auto" w:fill="FFFFFF"/>
        <w:spacing w:line="388" w:lineRule="atLeast"/>
        <w:jc w:val="lef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bookmarkStart w:id="8" w:name="org_info_matsupport_special_adapted"/>
      <w:bookmarkEnd w:id="8"/>
      <w:r w:rsidRPr="00C40D18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МКОУ СОШ №2 с.п.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Плановское</w:t>
      </w:r>
      <w:proofErr w:type="spellEnd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обесп</w:t>
      </w:r>
      <w:bookmarkStart w:id="9" w:name="_GoBack"/>
      <w:bookmarkEnd w:id="9"/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ечивает: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создание специальных условий воспитания, обучения, позволяющих учитывать особые образовательные потребности детей с ограниченными возможностями здоровья (ОВЗ);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социальную адаптацию и интеграцию детей с особыми образовательными потребностями в общеобразовательном учреждении;</w:t>
      </w:r>
    </w:p>
    <w:p w:rsidR="00C40D18" w:rsidRPr="00C40D18" w:rsidRDefault="00C40D18" w:rsidP="00C40D18">
      <w:pPr>
        <w:shd w:val="clear" w:color="auto" w:fill="FFFFFF"/>
        <w:spacing w:after="0" w:line="356" w:lineRule="atLeast"/>
        <w:jc w:val="lef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40D18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реализацию прав детей с ограниченными возможностями здоровья (ОВЗ), что способствует их полноценному участию в жизни общества.</w:t>
      </w:r>
    </w:p>
    <w:p w:rsidR="0019153A" w:rsidRDefault="0019153A"/>
    <w:sectPr w:rsidR="0019153A" w:rsidSect="0019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40D18"/>
    <w:rsid w:val="0019153A"/>
    <w:rsid w:val="00341F7D"/>
    <w:rsid w:val="003810B6"/>
    <w:rsid w:val="00444148"/>
    <w:rsid w:val="0083796F"/>
    <w:rsid w:val="00942925"/>
    <w:rsid w:val="00C3539B"/>
    <w:rsid w:val="00C4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3A"/>
  </w:style>
  <w:style w:type="paragraph" w:styleId="2">
    <w:name w:val="heading 2"/>
    <w:basedOn w:val="a"/>
    <w:link w:val="20"/>
    <w:uiPriority w:val="9"/>
    <w:qFormat/>
    <w:rsid w:val="00C40D1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0D1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0D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0D18"/>
    <w:rPr>
      <w:color w:val="0000FF"/>
      <w:u w:val="single"/>
    </w:rPr>
  </w:style>
  <w:style w:type="character" w:customStyle="1" w:styleId="1">
    <w:name w:val="Название объекта1"/>
    <w:basedOn w:val="a0"/>
    <w:rsid w:val="00C40D18"/>
  </w:style>
  <w:style w:type="paragraph" w:styleId="a5">
    <w:name w:val="Balloon Text"/>
    <w:basedOn w:val="a"/>
    <w:link w:val="a6"/>
    <w:uiPriority w:val="99"/>
    <w:semiHidden/>
    <w:unhideWhenUsed/>
    <w:rsid w:val="00C4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D1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810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63838967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0691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75007660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759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4665360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9586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49988316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8182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560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14169611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782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4212181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016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64861126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6562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16864944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608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78468988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905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4226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43417565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7757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7057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80103815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3325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yterek.kbrschool.ru/file/download?id=7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ceyterek.kbrschool.ru/upload/kbrscliceyterek_new/files/4e/2b/4e2b1b78ee1c3f6f6d0305d34af0fee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ceyterek.kbrschool.ru/file/download?id=78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lanovskoe2.kbrschool.ru/file/download?id=210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liceyterek.kbrschool.ru/upload/kbrscliceyterek_new/files/eb/5e/eb5e225b96ed151ad425aacdfa7654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ПК</cp:lastModifiedBy>
  <cp:revision>2</cp:revision>
  <dcterms:created xsi:type="dcterms:W3CDTF">2020-12-23T07:35:00Z</dcterms:created>
  <dcterms:modified xsi:type="dcterms:W3CDTF">2020-12-23T07:35:00Z</dcterms:modified>
</cp:coreProperties>
</file>